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Tahoma" w:cs="Tahoma" w:eastAsia="Tahoma" w:hAnsi="Tahoma"/>
          <w:sz w:val="44"/>
          <w:szCs w:val="44"/>
        </w:rPr>
      </w:pPr>
      <w:r w:rsidDel="00000000" w:rsidR="00000000" w:rsidRPr="00000000">
        <w:rPr>
          <w:rFonts w:ascii="Tahoma" w:cs="Tahoma" w:eastAsia="Tahoma" w:hAnsi="Tahoma"/>
          <w:sz w:val="44"/>
          <w:szCs w:val="44"/>
          <w:rtl w:val="0"/>
        </w:rPr>
        <w:t xml:space="preserve"> Music subject overview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361950</wp:posOffset>
            </wp:positionH>
            <wp:positionV relativeFrom="paragraph">
              <wp:posOffset>-666748</wp:posOffset>
            </wp:positionV>
            <wp:extent cx="923925" cy="923925"/>
            <wp:effectExtent b="0" l="0" r="0" t="0"/>
            <wp:wrapSquare wrapText="bothSides" distB="0" distT="0" distL="114300" distR="114300"/>
            <wp:docPr descr="Image result for hillside infant school logo" id="20" name="image1.png"/>
            <a:graphic>
              <a:graphicData uri="http://schemas.openxmlformats.org/drawingml/2006/picture">
                <pic:pic>
                  <pic:nvPicPr>
                    <pic:cNvPr descr="Image result for hillside infant school logo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7953375</wp:posOffset>
            </wp:positionH>
            <wp:positionV relativeFrom="paragraph">
              <wp:posOffset>-666748</wp:posOffset>
            </wp:positionV>
            <wp:extent cx="923925" cy="923925"/>
            <wp:effectExtent b="0" l="0" r="0" t="0"/>
            <wp:wrapSquare wrapText="bothSides" distB="0" distT="0" distL="114300" distR="114300"/>
            <wp:docPr descr="Image result for hillside infant school logo" id="21" name="image1.png"/>
            <a:graphic>
              <a:graphicData uri="http://schemas.openxmlformats.org/drawingml/2006/picture">
                <pic:pic>
                  <pic:nvPicPr>
                    <pic:cNvPr descr="Image result for hillside infant school logo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417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9"/>
        <w:gridCol w:w="3212"/>
        <w:gridCol w:w="3631"/>
        <w:gridCol w:w="3232"/>
        <w:gridCol w:w="3090"/>
        <w:tblGridChange w:id="0">
          <w:tblGrid>
            <w:gridCol w:w="1009"/>
            <w:gridCol w:w="3212"/>
            <w:gridCol w:w="3631"/>
            <w:gridCol w:w="3232"/>
            <w:gridCol w:w="3090"/>
          </w:tblGrid>
        </w:tblGridChange>
      </w:tblGrid>
      <w:tr>
        <w:trPr>
          <w:cantSplit w:val="0"/>
          <w:trHeight w:val="855" w:hRule="atLeast"/>
          <w:tblHeader w:val="0"/>
        </w:trPr>
        <w:tc>
          <w:tcPr>
            <w:shd w:fill="93cddc" w:val="clear"/>
          </w:tcPr>
          <w:p w:rsidR="00000000" w:rsidDel="00000000" w:rsidP="00000000" w:rsidRDefault="00000000" w:rsidRPr="00000000" w14:paraId="00000002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dd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Nursery </w:t>
            </w:r>
          </w:p>
        </w:tc>
        <w:tc>
          <w:tcPr>
            <w:shd w:fill="93cdd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Reception </w:t>
            </w:r>
          </w:p>
        </w:tc>
        <w:tc>
          <w:tcPr>
            <w:shd w:fill="93cdd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shd w:fill="93cdd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Year 2 </w:t>
            </w:r>
          </w:p>
        </w:tc>
      </w:tr>
      <w:tr>
        <w:trPr>
          <w:cantSplit w:val="0"/>
          <w:trHeight w:val="181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Autumn 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Ourselves/Traditional Tales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20"/>
              </w:tabs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 the “good bye song” for routine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20"/>
              </w:tabs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Sing nursery rhymes - 1, 2, 3, 4, 5, Once I Caught a Fish Alive, 5 little monkeys, 5 Little Ducks Went Swimming One Day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20"/>
              </w:tabs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Using the instruments outside explore the sounds that they make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A1: </w:t>
            </w: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Ourselves</w:t>
            </w:r>
          </w:p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Exploring sound</w:t>
            </w:r>
          </w:p>
          <w:p w:rsidR="00000000" w:rsidDel="00000000" w:rsidP="00000000" w:rsidRDefault="00000000" w:rsidRPr="00000000" w14:paraId="00000010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A2:  </w:t>
            </w: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Celebrations</w:t>
            </w:r>
          </w:p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Celebration music unit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Over arching topic - Guess who?</w:t>
            </w:r>
          </w:p>
          <w:p w:rsidR="00000000" w:rsidDel="00000000" w:rsidP="00000000" w:rsidRDefault="00000000" w:rsidRPr="00000000" w14:paraId="00000014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Autumn has 2 music units</w:t>
            </w:r>
          </w:p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Rhythm - theme: my favourite things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Musical Vocabulary - theme: Under the sea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London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Autumn has 2 music units</w:t>
            </w:r>
          </w:p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Kapow: Musical Me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2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Associated trips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10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Spring 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Transports/ Space/Dinosaurs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Explore different instruments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Begin to learn how sounds can be changed e.g. loud, soft.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Make simple sounds by selecting the correct instrument e.g. make a bang with a drum.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Make a simple pattern using instruments e.g. tapping it 4 times.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Sp1: </w:t>
            </w: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People who help us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Kapow:Music and movement</w:t>
            </w:r>
          </w:p>
          <w:p w:rsidR="00000000" w:rsidDel="00000000" w:rsidP="00000000" w:rsidRDefault="00000000" w:rsidRPr="00000000" w14:paraId="0000002C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Sp2: </w:t>
            </w: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Traditional tales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Kapow:Musical stories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Over arching topic - Up, Up and away</w:t>
            </w:r>
          </w:p>
          <w:p w:rsidR="00000000" w:rsidDel="00000000" w:rsidP="00000000" w:rsidRDefault="00000000" w:rsidRPr="00000000" w14:paraId="00000030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Spring has 1 music unit</w:t>
            </w:r>
          </w:p>
          <w:p w:rsidR="00000000" w:rsidDel="00000000" w:rsidP="00000000" w:rsidRDefault="00000000" w:rsidRPr="00000000" w14:paraId="00000032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200" w:line="276" w:lineRule="auto"/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Kapow:Pitch and Tempo - theme: Superheroes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Over arching topic - Rainforest</w:t>
              <w:br w:type="textWrapping"/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1"/>
              </w:numPr>
              <w:spacing w:after="200" w:line="276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Kapow: Myths and legends (move to spring 1)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4"/>
                <w:szCs w:val="24"/>
              </w:rPr>
            </w:pPr>
            <w:bookmarkStart w:colFirst="0" w:colLast="0" w:name="_heading=h.cmpyugna3zn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sz w:val="24"/>
                <w:szCs w:val="24"/>
              </w:rPr>
            </w:pPr>
            <w:bookmarkStart w:colFirst="0" w:colLast="0" w:name="_heading=h.la1rui6khqre" w:id="1"/>
            <w:bookmarkEnd w:id="1"/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African call and response song - theme: Animals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</w:rPr>
            </w:pPr>
            <w:bookmarkStart w:colFirst="0" w:colLast="0" w:name="_heading=h.ulc8n7n0dtq" w:id="2"/>
            <w:bookmarkEnd w:id="2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Associated trips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10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Summer 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4"/>
                <w:szCs w:val="24"/>
                <w:rtl w:val="0"/>
              </w:rPr>
              <w:t xml:space="preserve">Growing/ Minibeasts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Listen to a range of music - recorded and live and discuss.  What did they like?  Can they match the sound to an instrument? e.g. drum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Respond to the music by dancing</w:t>
            </w:r>
          </w:p>
          <w:p w:rsidR="00000000" w:rsidDel="00000000" w:rsidP="00000000" w:rsidRDefault="00000000" w:rsidRPr="00000000" w14:paraId="00000042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Su1:</w:t>
            </w: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Jungle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Kapow:Big Band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Over arching topic- Kings, Queens and Kingdoms</w:t>
            </w:r>
          </w:p>
          <w:p w:rsidR="00000000" w:rsidDel="00000000" w:rsidP="00000000" w:rsidRDefault="00000000" w:rsidRPr="00000000" w14:paraId="00000049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Summer has 1 music unit</w:t>
            </w:r>
          </w:p>
          <w:p w:rsidR="00000000" w:rsidDel="00000000" w:rsidP="00000000" w:rsidRDefault="00000000" w:rsidRPr="00000000" w14:paraId="0000004B">
            <w:pPr>
              <w:ind w:left="0" w:firstLine="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200" w:line="276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Kapow:Timbre and rhythmic patterns - theme:Fairytales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Over arching topic- Adventure Journeys</w:t>
            </w:r>
          </w:p>
          <w:p w:rsidR="00000000" w:rsidDel="00000000" w:rsidP="00000000" w:rsidRDefault="00000000" w:rsidRPr="00000000" w14:paraId="0000004E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Summer has 1 music unit</w:t>
            </w:r>
          </w:p>
          <w:p w:rsidR="00000000" w:rsidDel="00000000" w:rsidP="00000000" w:rsidRDefault="00000000" w:rsidRPr="00000000" w14:paraId="00000050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Fonts w:ascii="Tahoma" w:cs="Tahoma" w:eastAsia="Tahoma" w:hAnsi="Tahoma"/>
                <w:sz w:val="24"/>
                <w:szCs w:val="24"/>
                <w:rtl w:val="0"/>
              </w:rPr>
              <w:t xml:space="preserve">Kapow: Orchestral instruments - theme: traditional stories </w:t>
            </w:r>
          </w:p>
        </w:tc>
      </w:tr>
      <w:tr>
        <w:trPr>
          <w:cantSplit w:val="0"/>
          <w:trHeight w:val="1810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ind w:left="113" w:right="113" w:firstLine="0"/>
              <w:jc w:val="center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Associated trips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Tahoma" w:cs="Tahoma" w:eastAsia="Tahoma" w:hAnsi="Tahom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pageBreakBefore w:val="0"/>
        <w:rPr>
          <w:rFonts w:ascii="Tahoma" w:cs="Tahoma" w:eastAsia="Tahoma" w:hAnsi="Tahoma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ageBreakBefore w:val="0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F73B8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73B8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73B81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BA57C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57C2"/>
  </w:style>
  <w:style w:type="paragraph" w:styleId="Footer">
    <w:name w:val="footer"/>
    <w:basedOn w:val="Normal"/>
    <w:link w:val="FooterChar"/>
    <w:uiPriority w:val="99"/>
    <w:unhideWhenUsed w:val="1"/>
    <w:rsid w:val="00BA57C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57C2"/>
  </w:style>
  <w:style w:type="paragraph" w:styleId="ListParagraph">
    <w:name w:val="List Paragraph"/>
    <w:basedOn w:val="Normal"/>
    <w:uiPriority w:val="34"/>
    <w:qFormat w:val="1"/>
    <w:rsid w:val="00BA57C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HTSOonmpaIKLScYO6TFMRkCWKw==">CgMxLjAyDWguY21weXVnbmEzem4yDmgubGExcnVpNmtocXJlMg1oLnVsYzhuN24wZHRxOAByITFPdUJTNEwxQ3I1Wk5HU0h0RTg0YXhHajVHeXVrV1VNcw==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2020-11-23T15:09:00Z</dcterms:created>
  <dc:creator>Kate Mackay</dc:creator>
</cp:coreProperties>
</file>